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ind w:firstLine="420" w:firstLineChars="200"/>
        <w:rPr>
          <w:rFonts w:hint="eastAsia"/>
        </w:rPr>
      </w:pPr>
      <w:r>
        <w:rPr>
          <w:rFonts w:hint="eastAsia"/>
        </w:rPr>
        <w:t>此升级文件针对出厂自带“移动省电”策略，以及优化鼠标D</w:t>
      </w:r>
      <w:r>
        <w:t>PI</w:t>
      </w:r>
      <w:r>
        <w:rPr>
          <w:rFonts w:hint="eastAsia"/>
        </w:rPr>
        <w:t>数值指示。更新后请配合下载官网最新驱动，在驱动中开启/关闭“移动省电”。</w:t>
      </w:r>
    </w:p>
    <w:p/>
    <w:p>
      <w:pPr>
        <w:rPr>
          <w:rFonts w:hint="eastAsia"/>
        </w:rPr>
      </w:pPr>
      <w:r>
        <w:rPr>
          <w:rFonts w:hint="eastAsia"/>
        </w:rPr>
        <w:t>首先再文件夹中找到对应的软件升级包名称如下：</w:t>
      </w:r>
      <w:bookmarkStart w:id="0" w:name="_GoBack"/>
      <w:bookmarkEnd w:id="0"/>
    </w:p>
    <w:p>
      <w:r>
        <w:rPr>
          <w:rFonts w:hint="eastAsia"/>
        </w:rPr>
        <w:drawing>
          <wp:inline distT="0" distB="0" distL="114300" distR="114300">
            <wp:extent cx="1419225" cy="209550"/>
            <wp:effectExtent l="0" t="0" r="9525" b="0"/>
            <wp:docPr id="4" name="图片 4" descr="1668568298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685682982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400175" cy="219075"/>
            <wp:effectExtent l="0" t="0" r="9525" b="9525"/>
            <wp:docPr id="7" name="图片 7" descr="1668568339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685683394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r>
        <w:rPr>
          <w:rFonts w:hint="eastAsia"/>
        </w:rPr>
        <w:t>然后鼠标插上U</w:t>
      </w:r>
      <w:r>
        <w:t>SB</w:t>
      </w:r>
      <w:r>
        <w:rPr>
          <w:rFonts w:hint="eastAsia"/>
        </w:rPr>
        <w:t>线并确保在有线模式，再鼠标左键双击打开升级包：如下图</w:t>
      </w:r>
      <w:r>
        <w:drawing>
          <wp:inline distT="0" distB="0" distL="0" distR="0">
            <wp:extent cx="4737100" cy="156210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7343" cy="156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如出现红色圆圈里面的</w:t>
      </w:r>
      <w:r>
        <w:t>C</w:t>
      </w:r>
      <w:r>
        <w:rPr>
          <w:rFonts w:hint="eastAsia"/>
        </w:rPr>
        <w:t>ode</w:t>
      </w:r>
      <w:r>
        <w:t xml:space="preserve"> V</w:t>
      </w:r>
      <w:r>
        <w:rPr>
          <w:rFonts w:hint="eastAsia"/>
        </w:rPr>
        <w:t>ersion：0000，代表鼠标信息没有被升级软件找到，请重新拔插鼠标或者关闭升级包重新打开，</w:t>
      </w:r>
    </w:p>
    <w:p>
      <w:r>
        <w:rPr>
          <w:rFonts w:hint="eastAsia"/>
        </w:rPr>
        <w:t>如出现下图：</w:t>
      </w:r>
      <w:r>
        <w:drawing>
          <wp:inline distT="0" distB="0" distL="0" distR="0">
            <wp:extent cx="4572000" cy="15557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235" cy="155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红色圆圈里面显示：Code</w:t>
      </w:r>
      <w:r>
        <w:t xml:space="preserve"> V</w:t>
      </w:r>
      <w:r>
        <w:rPr>
          <w:rFonts w:hint="eastAsia"/>
        </w:rPr>
        <w:t>ersion：011*，或者0100等四位数不是0000的代表鼠标已经被升级软件抓取到信息即可升级了，再这个过程中观察升级软件，会出现如下图</w:t>
      </w:r>
      <w:r>
        <w:drawing>
          <wp:inline distT="0" distB="0" distL="0" distR="0">
            <wp:extent cx="4362450" cy="144145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674" cy="144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红色圈里面的</w:t>
      </w:r>
      <w:r>
        <w:t>B</w:t>
      </w:r>
      <w:r>
        <w:rPr>
          <w:rFonts w:hint="eastAsia"/>
        </w:rPr>
        <w:t>urning</w:t>
      </w:r>
      <w:r>
        <w:t>…</w:t>
      </w:r>
      <w:r>
        <w:rPr>
          <w:rFonts w:hint="eastAsia"/>
        </w:rPr>
        <w:t>表示鼠标正在升级请不要拔掉鼠标，等待绿色进度条跑完会出现如下图，</w:t>
      </w:r>
      <w:r>
        <w:drawing>
          <wp:inline distT="0" distB="0" distL="0" distR="0">
            <wp:extent cx="4495800" cy="1422400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6031" cy="1422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代表鼠标升级成功，请手段A</w:t>
      </w:r>
      <w:r>
        <w:t>LT+F4</w:t>
      </w:r>
      <w:r>
        <w:rPr>
          <w:rFonts w:hint="eastAsia"/>
        </w:rPr>
        <w:t>关闭升级软件，请拔掉</w:t>
      </w:r>
      <w:r>
        <w:t>USB</w:t>
      </w:r>
      <w:r>
        <w:rPr>
          <w:rFonts w:hint="eastAsia"/>
        </w:rPr>
        <w:t>线，拔掉</w:t>
      </w:r>
      <w:r>
        <w:t>2.4G</w:t>
      </w:r>
      <w:r>
        <w:rPr>
          <w:rFonts w:hint="eastAsia"/>
        </w:rPr>
        <w:t>接收器，鼠标电源拨动开关请拨到O</w:t>
      </w:r>
      <w:r>
        <w:t>FF</w:t>
      </w:r>
      <w:r>
        <w:rPr>
          <w:rFonts w:hint="eastAsia"/>
        </w:rPr>
        <w:t>档后再重新上电进入2.4</w:t>
      </w:r>
      <w:r>
        <w:t>G</w:t>
      </w:r>
      <w:r>
        <w:rPr>
          <w:rFonts w:hint="eastAsia"/>
        </w:rPr>
        <w:t>模式配对模式。</w:t>
      </w:r>
    </w:p>
    <w:p>
      <w:pPr>
        <w:ind w:firstLine="420" w:firstLineChars="200"/>
        <w:rPr>
          <w:color w:val="FF0000"/>
        </w:rPr>
      </w:pPr>
      <w:r>
        <w:rPr>
          <w:rFonts w:hint="eastAsia"/>
        </w:rPr>
        <w:t>此时鼠标滚轮等黄色开始闪烁，然后开始插上2.4</w:t>
      </w:r>
      <w:r>
        <w:t>G</w:t>
      </w:r>
      <w:r>
        <w:rPr>
          <w:rFonts w:hint="eastAsia"/>
        </w:rPr>
        <w:t>接收器，鼠标挨着2.4</w:t>
      </w:r>
      <w:r>
        <w:t>G</w:t>
      </w:r>
      <w:r>
        <w:rPr>
          <w:rFonts w:hint="eastAsia"/>
        </w:rPr>
        <w:t>接收器等待配对，如配对成功这鼠标滚轮灯会恢复到初始默认D</w:t>
      </w:r>
      <w:r>
        <w:t>PI</w:t>
      </w:r>
      <w:r>
        <w:rPr>
          <w:rFonts w:hint="eastAsia"/>
        </w:rPr>
        <w:t>指示颜色（冰蓝色），如配对未成功，请把鼠标重启，拔插2</w:t>
      </w:r>
      <w:r>
        <w:t>.4G</w:t>
      </w:r>
      <w:r>
        <w:rPr>
          <w:rFonts w:hint="eastAsia"/>
        </w:rPr>
        <w:t>接收器后鼠标挨着2</w:t>
      </w:r>
      <w:r>
        <w:t>.4G</w:t>
      </w:r>
      <w:r>
        <w:rPr>
          <w:rFonts w:hint="eastAsia"/>
        </w:rPr>
        <w:t>接收器重新配对一次。</w:t>
      </w:r>
      <w:r>
        <w:rPr>
          <w:rFonts w:hint="eastAsia"/>
          <w:color w:val="FF0000"/>
        </w:rPr>
        <w:t>（如果再升级过程中意外拔掉鼠标，请把鼠标拨动开关拨到O</w:t>
      </w:r>
      <w:r>
        <w:rPr>
          <w:color w:val="FF0000"/>
        </w:rPr>
        <w:t>FF</w:t>
      </w:r>
      <w:r>
        <w:rPr>
          <w:rFonts w:hint="eastAsia"/>
          <w:color w:val="FF0000"/>
        </w:rPr>
        <w:t>档重新按照上述步骤升级）。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0NTQ4ZDRiZDM1NDZiYTg4OTAyZWRhODc2MmFlZjYifQ=="/>
  </w:docVars>
  <w:rsids>
    <w:rsidRoot w:val="00414E48"/>
    <w:rsid w:val="00114970"/>
    <w:rsid w:val="002308BB"/>
    <w:rsid w:val="00414E48"/>
    <w:rsid w:val="0042155A"/>
    <w:rsid w:val="00B83377"/>
    <w:rsid w:val="00DA75E2"/>
    <w:rsid w:val="00DB651B"/>
    <w:rsid w:val="00F91E01"/>
    <w:rsid w:val="00FD53A5"/>
    <w:rsid w:val="3B40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487</Words>
  <Characters>558</Characters>
  <Lines>4</Lines>
  <Paragraphs>1</Paragraphs>
  <TotalTime>216</TotalTime>
  <ScaleCrop>false</ScaleCrop>
  <LinksUpToDate>false</LinksUpToDate>
  <CharactersWithSpaces>560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2022-11-14T01:34:00Z</dcterms:created>
  <dc:creator>xia changwei</dc:creator>
  <cp:lastModifiedBy>周鲲扬</cp:lastModifiedBy>
  <dcterms:modified xsi:type="dcterms:W3CDTF">2022-11-16T03:12:38Z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D2BB9CB0385E427AA2210CC2E5E6C46F</vt:lpwstr>
  </property>
</Properties>
</file>